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FC" w:rsidRPr="006F4B22" w:rsidRDefault="009B7CFC" w:rsidP="00DD11EA">
      <w:pPr>
        <w:rPr>
          <w:rFonts w:asciiTheme="minorHAnsi" w:hAnsiTheme="minorHAnsi" w:cstheme="minorHAnsi"/>
        </w:rPr>
      </w:pPr>
    </w:p>
    <w:p w:rsidR="0058463F" w:rsidRDefault="0058463F" w:rsidP="00DD11EA">
      <w:pPr>
        <w:rPr>
          <w:rFonts w:asciiTheme="minorHAnsi" w:hAnsiTheme="minorHAnsi" w:cstheme="minorHAnsi"/>
        </w:rPr>
      </w:pPr>
    </w:p>
    <w:p w:rsidR="005841B4" w:rsidRPr="005841B4" w:rsidRDefault="005841B4" w:rsidP="005841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1B4">
        <w:rPr>
          <w:rFonts w:asciiTheme="minorHAnsi" w:hAnsiTheme="minorHAnsi" w:cstheme="minorHAnsi"/>
          <w:b/>
          <w:sz w:val="28"/>
          <w:szCs w:val="28"/>
        </w:rPr>
        <w:t>SEZNAM VÝTVARNÝCH POTŘEB A POMŮCEK NA ŠKOLNÍ ROK 2022/2023</w:t>
      </w:r>
    </w:p>
    <w:p w:rsidR="0015493C" w:rsidRDefault="0015493C" w:rsidP="0015493C">
      <w:pPr>
        <w:jc w:val="center"/>
        <w:rPr>
          <w:rFonts w:asciiTheme="minorHAnsi" w:hAnsiTheme="minorHAnsi" w:cstheme="minorHAnsi"/>
        </w:rPr>
      </w:pPr>
    </w:p>
    <w:p w:rsidR="0015493C" w:rsidRPr="0015493C" w:rsidRDefault="004100C0" w:rsidP="001549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MODELÁŘSTVÍ A NÁVRHÁŘSTVÍ ODĚVŮ</w:t>
      </w:r>
    </w:p>
    <w:p w:rsidR="0015493C" w:rsidRPr="0015493C" w:rsidRDefault="004100C0" w:rsidP="001549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ODĚVNÍ </w:t>
      </w:r>
      <w:r w:rsidR="0015493C" w:rsidRPr="0015493C">
        <w:rPr>
          <w:rFonts w:asciiTheme="minorHAnsi" w:hAnsiTheme="minorHAnsi" w:cstheme="minorHAnsi"/>
          <w:b/>
          <w:sz w:val="28"/>
          <w:szCs w:val="28"/>
        </w:rPr>
        <w:t xml:space="preserve">DESIGN </w:t>
      </w:r>
    </w:p>
    <w:p w:rsidR="004100C0" w:rsidRDefault="004100C0" w:rsidP="004100C0">
      <w:pPr>
        <w:rPr>
          <w:rFonts w:asciiTheme="minorHAnsi" w:hAnsiTheme="minorHAnsi" w:cstheme="minorHAnsi"/>
          <w:b/>
          <w:caps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caps/>
          <w:sz w:val="22"/>
          <w:szCs w:val="22"/>
        </w:rPr>
        <w:t xml:space="preserve">Výtvarné předměty  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Sada tužek měkkých  (B2 – B6),  ořezávátko, guma (měkká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Koh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>-i-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noor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 xml:space="preserve"> i plastická) 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Pravítko 50cm (nejlépe kovové), trojúhelník s ryskou, kovové kružítko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Řezák malý a sada náhradních čepelí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Násadka (nejlépe dřevěná), ostré perko (na perokresbu), černá tuš (malá lahvička)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Kaligrafické perko- tzv. ATO pero č. 2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Přírodní uhel i lisovaný uhel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Akvarelové barvy (pokud možno kostičky – stačí jednotlivé, základní barvy např. bílá, žlutá, zelená, červená, modrá, hnědá) Nekupovat školní „vodovky“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Větší sada temperových barev (cca 10 ks)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1 velká tuba bílé temperové barvy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Plastová podložka, plochý talíř nebo </w:t>
      </w:r>
      <w:r w:rsidRPr="004100C0">
        <w:rPr>
          <w:rFonts w:asciiTheme="minorHAnsi" w:hAnsiTheme="minorHAnsi" w:cstheme="minorHAnsi"/>
          <w:b/>
          <w:sz w:val="22"/>
          <w:szCs w:val="22"/>
        </w:rPr>
        <w:t>plochá</w:t>
      </w:r>
      <w:r w:rsidRPr="004100C0">
        <w:rPr>
          <w:rFonts w:asciiTheme="minorHAnsi" w:hAnsiTheme="minorHAnsi" w:cstheme="minorHAnsi"/>
          <w:sz w:val="22"/>
          <w:szCs w:val="22"/>
        </w:rPr>
        <w:t xml:space="preserve"> dřevěná paleta – na míchání barev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Velká sada suchých pastelů 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Kovové nůžky 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Štětce – ploché - 3 velikosti (na malbu temperou) i kulaté (na akvarel – aby držely špičku)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Desky A3</w:t>
      </w:r>
    </w:p>
    <w:p w:rsidR="004100C0" w:rsidRPr="004100C0" w:rsidRDefault="004100C0" w:rsidP="004100C0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Pracovní plášť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b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Další výtvarné potřeby si studenti dokoupí v září dle požadavků pedagogů.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Každý žák musí mít na hodiny odborných předmětů </w:t>
      </w:r>
      <w:r w:rsidRPr="004100C0">
        <w:rPr>
          <w:rFonts w:asciiTheme="minorHAnsi" w:hAnsiTheme="minorHAnsi" w:cstheme="minorHAnsi"/>
          <w:b/>
          <w:sz w:val="22"/>
          <w:szCs w:val="22"/>
        </w:rPr>
        <w:t>vybavený penál</w:t>
      </w:r>
      <w:r w:rsidRPr="004100C0">
        <w:rPr>
          <w:rFonts w:asciiTheme="minorHAnsi" w:hAnsiTheme="minorHAnsi" w:cstheme="minorHAnsi"/>
          <w:sz w:val="22"/>
          <w:szCs w:val="22"/>
        </w:rPr>
        <w:t>. Ostatní neskladné věci bude mít uloženy v přidělené uzamykatelné skříňce.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</w:t>
      </w:r>
      <w:r w:rsidRPr="004100C0">
        <w:rPr>
          <w:rFonts w:asciiTheme="minorHAnsi" w:hAnsiTheme="minorHAnsi" w:cstheme="minorHAnsi"/>
          <w:b/>
          <w:caps/>
          <w:sz w:val="22"/>
          <w:szCs w:val="22"/>
        </w:rPr>
        <w:t>: Konstrukce střihů, Technologie,  Textilní materiály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Tužky (tvrdost  F 3,4)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Měkká guma Pilot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Kružítko </w:t>
      </w:r>
      <w:r w:rsidRPr="004100C0">
        <w:rPr>
          <w:rFonts w:asciiTheme="minorHAnsi" w:hAnsiTheme="minorHAnsi" w:cstheme="minorHAnsi"/>
          <w:b/>
          <w:sz w:val="22"/>
          <w:szCs w:val="22"/>
        </w:rPr>
        <w:t>kovové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Pravítko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Křivítko č. K 13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Tvrdá podložka A4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Linkovaná podložka A4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Průsvitný papír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Nůžky (malé na papír)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Lepidlo (malé na papír)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Sešit A4 nelinkovaný</w:t>
      </w:r>
    </w:p>
    <w:p w:rsidR="004100C0" w:rsidRPr="004100C0" w:rsidRDefault="004100C0" w:rsidP="004100C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Sešit A4 čtverečkovaný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</w:p>
    <w:p w:rsidR="008A05DC" w:rsidRDefault="008A05DC" w:rsidP="004100C0">
      <w:pPr>
        <w:rPr>
          <w:rFonts w:asciiTheme="minorHAnsi" w:hAnsiTheme="minorHAnsi" w:cstheme="minorHAnsi"/>
          <w:b/>
          <w:sz w:val="22"/>
          <w:szCs w:val="22"/>
        </w:rPr>
      </w:pPr>
    </w:p>
    <w:p w:rsidR="008A05DC" w:rsidRDefault="008A05DC" w:rsidP="004100C0">
      <w:pPr>
        <w:rPr>
          <w:rFonts w:asciiTheme="minorHAnsi" w:hAnsiTheme="minorHAnsi" w:cstheme="minorHAnsi"/>
          <w:b/>
          <w:sz w:val="22"/>
          <w:szCs w:val="22"/>
        </w:rPr>
      </w:pPr>
    </w:p>
    <w:p w:rsidR="008A05DC" w:rsidRDefault="008A05DC" w:rsidP="004100C0">
      <w:pPr>
        <w:rPr>
          <w:rFonts w:asciiTheme="minorHAnsi" w:hAnsiTheme="minorHAnsi" w:cstheme="minorHAnsi"/>
          <w:b/>
          <w:sz w:val="22"/>
          <w:szCs w:val="22"/>
        </w:rPr>
      </w:pPr>
    </w:p>
    <w:p w:rsidR="008A05DC" w:rsidRDefault="008A05DC" w:rsidP="004100C0">
      <w:pPr>
        <w:rPr>
          <w:rFonts w:asciiTheme="minorHAnsi" w:hAnsiTheme="minorHAnsi" w:cstheme="minorHAnsi"/>
          <w:b/>
          <w:sz w:val="22"/>
          <w:szCs w:val="22"/>
        </w:rPr>
      </w:pPr>
    </w:p>
    <w:p w:rsidR="008A05DC" w:rsidRDefault="008A05DC" w:rsidP="004100C0">
      <w:pPr>
        <w:rPr>
          <w:rFonts w:asciiTheme="minorHAnsi" w:hAnsiTheme="minorHAnsi" w:cstheme="minorHAnsi"/>
          <w:b/>
          <w:sz w:val="22"/>
          <w:szCs w:val="22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</w:t>
      </w:r>
      <w:r w:rsidRPr="004100C0">
        <w:rPr>
          <w:rFonts w:asciiTheme="minorHAnsi" w:hAnsiTheme="minorHAnsi" w:cstheme="minorHAnsi"/>
          <w:b/>
          <w:caps/>
          <w:sz w:val="22"/>
          <w:szCs w:val="22"/>
        </w:rPr>
        <w:t>: oděvní tvorba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Krabičku (kufřík) a: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nůžky menší špičaté (velké krejčovské od 2. ročníku)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100C0">
        <w:rPr>
          <w:rFonts w:asciiTheme="minorHAnsi" w:hAnsiTheme="minorHAnsi" w:cstheme="minorHAnsi"/>
          <w:sz w:val="22"/>
          <w:szCs w:val="22"/>
        </w:rPr>
        <w:t>páráček</w:t>
      </w:r>
      <w:proofErr w:type="spellEnd"/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jehly pro ruční šití (malé a střední velikosti)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špendlíky s hlavičkou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krejčovská křída bílá nebo krejčovské mýdlo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krejčovská míra (centimetr)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náprstek bez dna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stehovka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čtverečkovaný sešit A5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vázací desky A4</w:t>
      </w:r>
    </w:p>
    <w:p w:rsidR="004100C0" w:rsidRPr="004100C0" w:rsidRDefault="004100C0" w:rsidP="004100C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pravítko (30cm)</w:t>
      </w:r>
    </w:p>
    <w:p w:rsidR="004100C0" w:rsidRPr="004100C0" w:rsidRDefault="004100C0" w:rsidP="004100C0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 xml:space="preserve">od prosince 1. ročníku šicí stroj </w:t>
      </w:r>
    </w:p>
    <w:p w:rsidR="004100C0" w:rsidRPr="008A05DC" w:rsidRDefault="004100C0" w:rsidP="004100C0">
      <w:pPr>
        <w:rPr>
          <w:rFonts w:asciiTheme="minorHAnsi" w:hAnsiTheme="minorHAnsi" w:cstheme="minorHAnsi"/>
          <w:b/>
          <w:sz w:val="10"/>
          <w:szCs w:val="10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</w:t>
      </w:r>
      <w:r w:rsidRPr="004100C0">
        <w:rPr>
          <w:rFonts w:asciiTheme="minorHAnsi" w:hAnsiTheme="minorHAnsi" w:cstheme="minorHAnsi"/>
          <w:b/>
          <w:caps/>
          <w:sz w:val="22"/>
          <w:szCs w:val="22"/>
        </w:rPr>
        <w:t xml:space="preserve">: Matematika  </w:t>
      </w:r>
    </w:p>
    <w:p w:rsidR="004100C0" w:rsidRPr="004100C0" w:rsidRDefault="004100C0" w:rsidP="004100C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Sešit libovolný (nejlépe A4 čtverečkovaný)</w:t>
      </w:r>
    </w:p>
    <w:p w:rsidR="004100C0" w:rsidRPr="004100C0" w:rsidRDefault="004100C0" w:rsidP="004100C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Trojúhelník s ryskou, kružítko, tužka</w:t>
      </w:r>
    </w:p>
    <w:p w:rsidR="004100C0" w:rsidRPr="004100C0" w:rsidRDefault="004100C0" w:rsidP="004100C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Kalkulačka (tzv. "vědecká a školní" s funkcemi sin, cos, tg, log, odmocnina. Nekupovat tzv. "grafickou" ani "stolní" kalkulačku, kalkulačku na mobilním telefonu není možné používat)</w:t>
      </w:r>
    </w:p>
    <w:p w:rsidR="004100C0" w:rsidRPr="004100C0" w:rsidRDefault="004100C0" w:rsidP="004100C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Matematicko-fyzikální tabulky (může být i staré vydání)</w:t>
      </w:r>
    </w:p>
    <w:p w:rsidR="004100C0" w:rsidRPr="004100C0" w:rsidRDefault="004100C0" w:rsidP="004100C0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Hudcová, M. Kubičíková, L. (2018): Sbírka úloh z matematiky pro SOU a SOŠ. Prometheus (růžová, možno odkoupit od starších spolužáků)</w:t>
      </w:r>
    </w:p>
    <w:p w:rsidR="004100C0" w:rsidRPr="008A05DC" w:rsidRDefault="004100C0" w:rsidP="004100C0">
      <w:pPr>
        <w:rPr>
          <w:rFonts w:asciiTheme="minorHAnsi" w:hAnsiTheme="minorHAnsi" w:cstheme="minorHAnsi"/>
          <w:sz w:val="10"/>
          <w:szCs w:val="10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b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Předmět: INFORMATIKA</w:t>
      </w:r>
    </w:p>
    <w:p w:rsidR="004100C0" w:rsidRPr="004100C0" w:rsidRDefault="004100C0" w:rsidP="004100C0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Sešit A5 linkovaný s obalem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4100C0" w:rsidRPr="004100C0" w:rsidRDefault="004100C0" w:rsidP="004100C0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</w:t>
      </w:r>
      <w:r w:rsidRPr="004100C0">
        <w:rPr>
          <w:rFonts w:asciiTheme="minorHAnsi" w:hAnsiTheme="minorHAnsi" w:cstheme="minorHAnsi"/>
          <w:b/>
          <w:caps/>
          <w:sz w:val="22"/>
          <w:szCs w:val="22"/>
        </w:rPr>
        <w:t xml:space="preserve">: Přírodní vědy </w:t>
      </w:r>
    </w:p>
    <w:p w:rsidR="004100C0" w:rsidRPr="004100C0" w:rsidRDefault="004100C0" w:rsidP="004100C0">
      <w:pPr>
        <w:pStyle w:val="Odstavecseseznamem"/>
        <w:numPr>
          <w:ilvl w:val="0"/>
          <w:numId w:val="18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Sešit A5 linkovaný s obalem</w:t>
      </w:r>
    </w:p>
    <w:p w:rsidR="004100C0" w:rsidRDefault="004100C0" w:rsidP="008A05DC">
      <w:pPr>
        <w:pStyle w:val="Odstavecseseznamem"/>
        <w:numPr>
          <w:ilvl w:val="0"/>
          <w:numId w:val="18"/>
        </w:numPr>
        <w:ind w:left="714" w:hanging="357"/>
        <w:outlineLvl w:val="0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papírová Periodická soustava prvků</w:t>
      </w:r>
    </w:p>
    <w:p w:rsidR="008A05DC" w:rsidRPr="008A05DC" w:rsidRDefault="008A05DC" w:rsidP="008A05DC">
      <w:pPr>
        <w:outlineLvl w:val="0"/>
        <w:rPr>
          <w:rFonts w:asciiTheme="minorHAnsi" w:hAnsiTheme="minorHAnsi" w:cstheme="minorHAnsi"/>
          <w:sz w:val="10"/>
          <w:szCs w:val="10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</w:t>
      </w:r>
      <w:r w:rsidRPr="004100C0">
        <w:rPr>
          <w:rFonts w:asciiTheme="minorHAnsi" w:hAnsiTheme="minorHAnsi" w:cstheme="minorHAnsi"/>
          <w:b/>
          <w:caps/>
          <w:sz w:val="22"/>
          <w:szCs w:val="22"/>
        </w:rPr>
        <w:t>:  Český jazyk</w:t>
      </w:r>
    </w:p>
    <w:p w:rsidR="004100C0" w:rsidRPr="004100C0" w:rsidRDefault="004100C0" w:rsidP="004100C0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Literatura -  přehled středoškolského učiva</w:t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Autoři: Polášková a kol.        </w:t>
      </w:r>
      <w:r w:rsidRPr="004100C0">
        <w:rPr>
          <w:rFonts w:asciiTheme="minorHAnsi" w:hAnsiTheme="minorHAnsi" w:cstheme="minorHAnsi"/>
          <w:sz w:val="22"/>
          <w:szCs w:val="22"/>
        </w:rPr>
        <w:tab/>
      </w:r>
      <w:r w:rsidRPr="004100C0">
        <w:rPr>
          <w:rFonts w:asciiTheme="minorHAnsi" w:hAnsiTheme="minorHAnsi" w:cstheme="minorHAnsi"/>
          <w:sz w:val="22"/>
          <w:szCs w:val="22"/>
        </w:rPr>
        <w:tab/>
        <w:t xml:space="preserve"> nakladatelství  Petra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ab/>
      </w:r>
    </w:p>
    <w:p w:rsidR="004100C0" w:rsidRPr="008A05DC" w:rsidRDefault="004100C0" w:rsidP="004100C0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4100C0" w:rsidRPr="004100C0" w:rsidRDefault="004100C0" w:rsidP="004100C0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Obsahy a rozbory děl</w:t>
      </w:r>
      <w:r w:rsidR="008A05DC">
        <w:rPr>
          <w:rFonts w:asciiTheme="minorHAnsi" w:hAnsiTheme="minorHAnsi" w:cstheme="minorHAnsi"/>
          <w:sz w:val="22"/>
          <w:szCs w:val="22"/>
        </w:rPr>
        <w:t xml:space="preserve">  (</w:t>
      </w:r>
      <w:bookmarkStart w:id="0" w:name="_GoBack"/>
      <w:bookmarkEnd w:id="0"/>
      <w:r w:rsidRPr="004100C0">
        <w:rPr>
          <w:rFonts w:asciiTheme="minorHAnsi" w:hAnsiTheme="minorHAnsi" w:cstheme="minorHAnsi"/>
          <w:sz w:val="22"/>
          <w:szCs w:val="22"/>
        </w:rPr>
        <w:t>k literatuře)</w:t>
      </w:r>
    </w:p>
    <w:p w:rsidR="004100C0" w:rsidRPr="004100C0" w:rsidRDefault="004100C0" w:rsidP="004100C0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>Autoři: Stanař O. a kol.</w:t>
      </w:r>
      <w:r w:rsidRPr="004100C0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ab/>
      </w:r>
    </w:p>
    <w:p w:rsidR="004100C0" w:rsidRPr="008A05DC" w:rsidRDefault="004100C0" w:rsidP="004100C0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4100C0" w:rsidRPr="004100C0" w:rsidRDefault="004100C0" w:rsidP="004100C0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Čítanka č. l</w:t>
      </w:r>
      <w:r w:rsidRPr="004100C0">
        <w:rPr>
          <w:rFonts w:asciiTheme="minorHAnsi" w:hAnsiTheme="minorHAnsi" w:cstheme="minorHAnsi"/>
          <w:sz w:val="22"/>
          <w:szCs w:val="22"/>
        </w:rPr>
        <w:t xml:space="preserve">  (k literatuře)</w:t>
      </w:r>
      <w:r w:rsidRPr="004100C0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ab/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 xml:space="preserve">Čítanka č. 2  </w:t>
      </w:r>
      <w:r w:rsidRPr="004100C0">
        <w:rPr>
          <w:rFonts w:asciiTheme="minorHAnsi" w:hAnsiTheme="minorHAnsi" w:cstheme="minorHAnsi"/>
          <w:sz w:val="22"/>
          <w:szCs w:val="22"/>
        </w:rPr>
        <w:t>(k literatuře)</w:t>
      </w:r>
      <w:r w:rsidRPr="004100C0">
        <w:rPr>
          <w:rFonts w:asciiTheme="minorHAnsi" w:hAnsiTheme="minorHAnsi" w:cstheme="minorHAnsi"/>
          <w:sz w:val="22"/>
          <w:szCs w:val="22"/>
        </w:rPr>
        <w:tab/>
      </w:r>
      <w:r w:rsidRPr="004100C0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ab/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 xml:space="preserve">Čítanka č. 3  </w:t>
      </w:r>
      <w:r w:rsidRPr="004100C0">
        <w:rPr>
          <w:rFonts w:asciiTheme="minorHAnsi" w:hAnsiTheme="minorHAnsi" w:cstheme="minorHAnsi"/>
          <w:sz w:val="22"/>
          <w:szCs w:val="22"/>
        </w:rPr>
        <w:t>(k literatuře)</w:t>
      </w:r>
      <w:r w:rsidRPr="004100C0">
        <w:rPr>
          <w:rFonts w:asciiTheme="minorHAnsi" w:hAnsiTheme="minorHAnsi" w:cstheme="minorHAnsi"/>
          <w:sz w:val="22"/>
          <w:szCs w:val="22"/>
        </w:rPr>
        <w:tab/>
      </w:r>
      <w:r w:rsidRPr="004100C0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ab/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 xml:space="preserve">Čítanka č. 4  </w:t>
      </w:r>
      <w:r w:rsidRPr="004100C0">
        <w:rPr>
          <w:rFonts w:asciiTheme="minorHAnsi" w:hAnsiTheme="minorHAnsi" w:cstheme="minorHAnsi"/>
          <w:sz w:val="22"/>
          <w:szCs w:val="22"/>
        </w:rPr>
        <w:t>(k literatuře)</w:t>
      </w:r>
      <w:r w:rsidRPr="004100C0">
        <w:rPr>
          <w:rFonts w:asciiTheme="minorHAnsi" w:hAnsiTheme="minorHAnsi" w:cstheme="minorHAnsi"/>
          <w:sz w:val="22"/>
          <w:szCs w:val="22"/>
        </w:rPr>
        <w:tab/>
      </w:r>
      <w:r w:rsidRPr="004100C0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4100C0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4100C0">
        <w:rPr>
          <w:rFonts w:asciiTheme="minorHAnsi" w:hAnsiTheme="minorHAnsi" w:cstheme="minorHAnsi"/>
          <w:sz w:val="22"/>
          <w:szCs w:val="22"/>
        </w:rPr>
        <w:tab/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Český jazyk pro 1. a  2. ročník středních škol</w:t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Autor: Marie Čechová                         nakladatelství SPN Praha                            </w:t>
      </w:r>
    </w:p>
    <w:p w:rsidR="004100C0" w:rsidRPr="008A05DC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Český jazyk pro 3. a 4. ročník středních škol</w:t>
      </w:r>
    </w:p>
    <w:p w:rsidR="004100C0" w:rsidRPr="004100C0" w:rsidRDefault="004100C0" w:rsidP="004100C0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Autor: Marie Čechová                         nakladatelství SPN Praha                             </w:t>
      </w:r>
    </w:p>
    <w:p w:rsidR="004100C0" w:rsidRPr="004100C0" w:rsidRDefault="004100C0" w:rsidP="004100C0">
      <w:pPr>
        <w:rPr>
          <w:rFonts w:asciiTheme="minorHAnsi" w:hAnsiTheme="minorHAnsi" w:cstheme="minorHAnsi"/>
          <w:b/>
          <w:sz w:val="22"/>
          <w:szCs w:val="22"/>
        </w:rPr>
      </w:pPr>
    </w:p>
    <w:p w:rsidR="004100C0" w:rsidRPr="004100C0" w:rsidRDefault="004100C0" w:rsidP="004100C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4100C0">
        <w:rPr>
          <w:rFonts w:asciiTheme="minorHAnsi" w:hAnsiTheme="minorHAnsi" w:cstheme="minorHAnsi"/>
          <w:b/>
          <w:sz w:val="22"/>
          <w:szCs w:val="22"/>
        </w:rPr>
        <w:t>Předmět</w:t>
      </w:r>
      <w:r w:rsidRPr="004100C0">
        <w:rPr>
          <w:rFonts w:asciiTheme="minorHAnsi" w:hAnsiTheme="minorHAnsi" w:cstheme="minorHAnsi"/>
          <w:b/>
          <w:caps/>
          <w:sz w:val="22"/>
          <w:szCs w:val="22"/>
        </w:rPr>
        <w:t>:  anglický jazyk</w:t>
      </w:r>
    </w:p>
    <w:p w:rsidR="004100C0" w:rsidRPr="004100C0" w:rsidRDefault="004100C0" w:rsidP="004100C0">
      <w:pPr>
        <w:rPr>
          <w:rFonts w:asciiTheme="minorHAnsi" w:hAnsiTheme="minorHAnsi" w:cstheme="minorHAnsi"/>
          <w:sz w:val="22"/>
          <w:szCs w:val="22"/>
        </w:rPr>
      </w:pPr>
      <w:r w:rsidRPr="004100C0">
        <w:rPr>
          <w:rFonts w:asciiTheme="minorHAnsi" w:hAnsiTheme="minorHAnsi" w:cstheme="minorHAnsi"/>
          <w:sz w:val="22"/>
          <w:szCs w:val="22"/>
        </w:rPr>
        <w:t xml:space="preserve">Učebnice anglického jazyka: informace o učebnici podá žákovi jeho vyučující v září 2022. </w:t>
      </w:r>
    </w:p>
    <w:sectPr w:rsidR="004100C0" w:rsidRPr="004100C0" w:rsidSect="009018C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63" w:rsidRDefault="00990363" w:rsidP="005446C0">
      <w:r>
        <w:separator/>
      </w:r>
    </w:p>
  </w:endnote>
  <w:endnote w:type="continuationSeparator" w:id="0">
    <w:p w:rsidR="00990363" w:rsidRDefault="00990363" w:rsidP="005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STŘEDNÍ ŠKOLA DESIGNU LYSÁ NAD LABEM, příspěvková organizace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proofErr w:type="spellStart"/>
    <w:r w:rsidRPr="00EF7B4E">
      <w:rPr>
        <w:color w:val="A6A6A6" w:themeColor="background1" w:themeShade="A6"/>
      </w:rPr>
      <w:t>Stržiště</w:t>
    </w:r>
    <w:proofErr w:type="spellEnd"/>
    <w:r w:rsidRPr="00EF7B4E">
      <w:rPr>
        <w:color w:val="A6A6A6" w:themeColor="background1" w:themeShade="A6"/>
      </w:rPr>
      <w:t xml:space="preserve"> 475, 289 22  Lysá nad Labem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IČO: 00663565, IZO: 150068654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Tel.: 325 551 074, email: sekretariat@ogdlysa.cz, www.ogdlysa.cz</w:t>
    </w:r>
  </w:p>
  <w:p w:rsidR="00E24895" w:rsidRPr="00EF7B4E" w:rsidRDefault="00E24895" w:rsidP="00E24895">
    <w:pPr>
      <w:pStyle w:val="Zpa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63" w:rsidRDefault="00990363" w:rsidP="005446C0">
      <w:r>
        <w:separator/>
      </w:r>
    </w:p>
  </w:footnote>
  <w:footnote w:type="continuationSeparator" w:id="0">
    <w:p w:rsidR="00990363" w:rsidRDefault="00990363" w:rsidP="0054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C0" w:rsidRDefault="005446C0" w:rsidP="005446C0">
    <w:pPr>
      <w:pStyle w:val="Zhlav"/>
    </w:pPr>
    <w:r w:rsidRPr="005446C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56EFFA" wp14:editId="00413FFD">
          <wp:simplePos x="0" y="0"/>
          <wp:positionH relativeFrom="margin">
            <wp:posOffset>-114300</wp:posOffset>
          </wp:positionH>
          <wp:positionV relativeFrom="margin">
            <wp:posOffset>-723900</wp:posOffset>
          </wp:positionV>
          <wp:extent cx="2524125" cy="914400"/>
          <wp:effectExtent l="0" t="0" r="9525" b="0"/>
          <wp:wrapSquare wrapText="bothSides"/>
          <wp:docPr id="2" name="Obrázek 2" descr="C:\Users\Mazlova\Desktop\poziti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lova\Desktop\poziti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46C0" w:rsidRDefault="00544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C3"/>
    <w:multiLevelType w:val="hybridMultilevel"/>
    <w:tmpl w:val="805CB3B2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EE5"/>
    <w:multiLevelType w:val="hybridMultilevel"/>
    <w:tmpl w:val="EF148FE0"/>
    <w:lvl w:ilvl="0" w:tplc="439E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A3E"/>
    <w:multiLevelType w:val="hybridMultilevel"/>
    <w:tmpl w:val="6A304F60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30C"/>
    <w:multiLevelType w:val="hybridMultilevel"/>
    <w:tmpl w:val="E2F2E2BC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7D9"/>
    <w:multiLevelType w:val="hybridMultilevel"/>
    <w:tmpl w:val="156043E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110"/>
    <w:multiLevelType w:val="hybridMultilevel"/>
    <w:tmpl w:val="D5FA559C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0F9A"/>
    <w:multiLevelType w:val="hybridMultilevel"/>
    <w:tmpl w:val="705A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7E2E"/>
    <w:multiLevelType w:val="hybridMultilevel"/>
    <w:tmpl w:val="EEEEEA5C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3FE"/>
    <w:multiLevelType w:val="hybridMultilevel"/>
    <w:tmpl w:val="52F61B1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29E8"/>
    <w:multiLevelType w:val="hybridMultilevel"/>
    <w:tmpl w:val="ACD61620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5AD7"/>
    <w:multiLevelType w:val="hybridMultilevel"/>
    <w:tmpl w:val="7BBA111E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0D9E"/>
    <w:multiLevelType w:val="hybridMultilevel"/>
    <w:tmpl w:val="593E04A6"/>
    <w:lvl w:ilvl="0" w:tplc="2B32A73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18"/>
    <w:multiLevelType w:val="hybridMultilevel"/>
    <w:tmpl w:val="03EE19FE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24F9A"/>
    <w:multiLevelType w:val="hybridMultilevel"/>
    <w:tmpl w:val="3EF0E78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7ECC"/>
    <w:multiLevelType w:val="hybridMultilevel"/>
    <w:tmpl w:val="5D44750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D78B0"/>
    <w:multiLevelType w:val="hybridMultilevel"/>
    <w:tmpl w:val="D01685FA"/>
    <w:lvl w:ilvl="0" w:tplc="AA4CB53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13785"/>
    <w:multiLevelType w:val="hybridMultilevel"/>
    <w:tmpl w:val="4704C45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7CCA"/>
    <w:multiLevelType w:val="hybridMultilevel"/>
    <w:tmpl w:val="3F3425E4"/>
    <w:lvl w:ilvl="0" w:tplc="9B2A2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E"/>
    <w:rsid w:val="00001DE3"/>
    <w:rsid w:val="000277FB"/>
    <w:rsid w:val="000515BD"/>
    <w:rsid w:val="00052A19"/>
    <w:rsid w:val="00085F60"/>
    <w:rsid w:val="00087F58"/>
    <w:rsid w:val="000C65AD"/>
    <w:rsid w:val="000D3EB4"/>
    <w:rsid w:val="000F081E"/>
    <w:rsid w:val="00123139"/>
    <w:rsid w:val="00127BFE"/>
    <w:rsid w:val="00136CF3"/>
    <w:rsid w:val="0014275B"/>
    <w:rsid w:val="0015493C"/>
    <w:rsid w:val="0017232E"/>
    <w:rsid w:val="001735AC"/>
    <w:rsid w:val="00193A5D"/>
    <w:rsid w:val="001A24D3"/>
    <w:rsid w:val="001C7625"/>
    <w:rsid w:val="001E3123"/>
    <w:rsid w:val="001F35F1"/>
    <w:rsid w:val="00214645"/>
    <w:rsid w:val="0025740C"/>
    <w:rsid w:val="00295900"/>
    <w:rsid w:val="002E30F7"/>
    <w:rsid w:val="00312AB1"/>
    <w:rsid w:val="003356CB"/>
    <w:rsid w:val="0034662B"/>
    <w:rsid w:val="00361189"/>
    <w:rsid w:val="00387479"/>
    <w:rsid w:val="003D4AB0"/>
    <w:rsid w:val="004100C0"/>
    <w:rsid w:val="00413412"/>
    <w:rsid w:val="00430A2D"/>
    <w:rsid w:val="00431841"/>
    <w:rsid w:val="004349F8"/>
    <w:rsid w:val="00435518"/>
    <w:rsid w:val="00463766"/>
    <w:rsid w:val="00472C65"/>
    <w:rsid w:val="004A28AD"/>
    <w:rsid w:val="004D3784"/>
    <w:rsid w:val="00503373"/>
    <w:rsid w:val="005204DB"/>
    <w:rsid w:val="00526588"/>
    <w:rsid w:val="005446C0"/>
    <w:rsid w:val="00550F8C"/>
    <w:rsid w:val="005841B4"/>
    <w:rsid w:val="0058463F"/>
    <w:rsid w:val="00584CCC"/>
    <w:rsid w:val="00590237"/>
    <w:rsid w:val="0059289F"/>
    <w:rsid w:val="005B7CC1"/>
    <w:rsid w:val="005E05E5"/>
    <w:rsid w:val="0063044E"/>
    <w:rsid w:val="0063472C"/>
    <w:rsid w:val="00646E43"/>
    <w:rsid w:val="00691B83"/>
    <w:rsid w:val="006B6D63"/>
    <w:rsid w:val="006F4B22"/>
    <w:rsid w:val="00722096"/>
    <w:rsid w:val="00762C74"/>
    <w:rsid w:val="007700E0"/>
    <w:rsid w:val="00773F0B"/>
    <w:rsid w:val="007820C0"/>
    <w:rsid w:val="007B2E0F"/>
    <w:rsid w:val="007D5226"/>
    <w:rsid w:val="007E0783"/>
    <w:rsid w:val="008016B0"/>
    <w:rsid w:val="008105E8"/>
    <w:rsid w:val="0081755D"/>
    <w:rsid w:val="00831190"/>
    <w:rsid w:val="0084053C"/>
    <w:rsid w:val="0085282C"/>
    <w:rsid w:val="008543D2"/>
    <w:rsid w:val="00854749"/>
    <w:rsid w:val="00857251"/>
    <w:rsid w:val="008A05DC"/>
    <w:rsid w:val="008D4A85"/>
    <w:rsid w:val="009018C3"/>
    <w:rsid w:val="009028CD"/>
    <w:rsid w:val="00911337"/>
    <w:rsid w:val="00924EDD"/>
    <w:rsid w:val="009319B0"/>
    <w:rsid w:val="00990363"/>
    <w:rsid w:val="009A3417"/>
    <w:rsid w:val="009B4E61"/>
    <w:rsid w:val="009B7CFC"/>
    <w:rsid w:val="00A11283"/>
    <w:rsid w:val="00A22DFC"/>
    <w:rsid w:val="00A53A16"/>
    <w:rsid w:val="00A65F6D"/>
    <w:rsid w:val="00AA116F"/>
    <w:rsid w:val="00AB0620"/>
    <w:rsid w:val="00AE3E30"/>
    <w:rsid w:val="00B303FD"/>
    <w:rsid w:val="00B535C9"/>
    <w:rsid w:val="00B646A4"/>
    <w:rsid w:val="00B67603"/>
    <w:rsid w:val="00BC3683"/>
    <w:rsid w:val="00BD78F0"/>
    <w:rsid w:val="00BE4E5D"/>
    <w:rsid w:val="00C44931"/>
    <w:rsid w:val="00C74A70"/>
    <w:rsid w:val="00D121CE"/>
    <w:rsid w:val="00D146EE"/>
    <w:rsid w:val="00D23752"/>
    <w:rsid w:val="00D34553"/>
    <w:rsid w:val="00D67F75"/>
    <w:rsid w:val="00D803EF"/>
    <w:rsid w:val="00DB4A5D"/>
    <w:rsid w:val="00DD11EA"/>
    <w:rsid w:val="00DE0757"/>
    <w:rsid w:val="00DE7735"/>
    <w:rsid w:val="00E10305"/>
    <w:rsid w:val="00E24895"/>
    <w:rsid w:val="00E271D2"/>
    <w:rsid w:val="00E310C6"/>
    <w:rsid w:val="00E50979"/>
    <w:rsid w:val="00E94C63"/>
    <w:rsid w:val="00EA00CE"/>
    <w:rsid w:val="00EC066C"/>
    <w:rsid w:val="00EC5D93"/>
    <w:rsid w:val="00ED0667"/>
    <w:rsid w:val="00EF157B"/>
    <w:rsid w:val="00EF22C0"/>
    <w:rsid w:val="00EF4C65"/>
    <w:rsid w:val="00EF7B4E"/>
    <w:rsid w:val="00F01E1A"/>
    <w:rsid w:val="00F0672E"/>
    <w:rsid w:val="00F100A4"/>
    <w:rsid w:val="00F110B6"/>
    <w:rsid w:val="00F37775"/>
    <w:rsid w:val="00F51230"/>
    <w:rsid w:val="00F60DC1"/>
    <w:rsid w:val="00F6532F"/>
    <w:rsid w:val="00F73774"/>
    <w:rsid w:val="00F96B6F"/>
    <w:rsid w:val="00FD7AE2"/>
    <w:rsid w:val="00FF202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9406"/>
  <w15:docId w15:val="{F9322C70-00E3-4113-98A1-22745F1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46C0"/>
  </w:style>
  <w:style w:type="paragraph" w:styleId="Zpat">
    <w:name w:val="footer"/>
    <w:basedOn w:val="Normln"/>
    <w:link w:val="Zpat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46C0"/>
  </w:style>
  <w:style w:type="paragraph" w:styleId="Textbubliny">
    <w:name w:val="Balloon Text"/>
    <w:basedOn w:val="Normln"/>
    <w:link w:val="TextbublinyChar"/>
    <w:uiPriority w:val="99"/>
    <w:semiHidden/>
    <w:unhideWhenUsed/>
    <w:rsid w:val="000D3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E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4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Sekretariat</cp:lastModifiedBy>
  <cp:revision>2</cp:revision>
  <cp:lastPrinted>2022-06-14T11:08:00Z</cp:lastPrinted>
  <dcterms:created xsi:type="dcterms:W3CDTF">2022-06-14T11:21:00Z</dcterms:created>
  <dcterms:modified xsi:type="dcterms:W3CDTF">2022-06-14T11:21:00Z</dcterms:modified>
</cp:coreProperties>
</file>